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87B" w:rsidRPr="00CF3F05" w:rsidRDefault="0081687B" w:rsidP="0081687B">
      <w:pPr>
        <w:spacing w:before="240" w:after="240"/>
        <w:jc w:val="right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УТВЕРЖДЕНО</w:t>
      </w:r>
      <w:r w:rsidRPr="00CF3F05">
        <w:rPr>
          <w:rFonts w:eastAsia="Times New Roman" w:cstheme="minorHAnsi"/>
          <w:color w:val="000000"/>
          <w:lang w:eastAsia="ru-RU"/>
        </w:rPr>
        <w:br/>
      </w:r>
      <w:r w:rsidRPr="00CF3F05">
        <w:rPr>
          <w:rFonts w:eastAsia="Times New Roman" w:cstheme="minorHAnsi"/>
          <w:color w:val="333333"/>
          <w:lang w:eastAsia="ru-RU"/>
        </w:rPr>
        <w:t>приказом Федерального архивного </w:t>
      </w:r>
      <w:r w:rsidRPr="00CF3F05">
        <w:rPr>
          <w:rFonts w:eastAsia="Times New Roman" w:cstheme="minorHAnsi"/>
          <w:color w:val="333333"/>
          <w:lang w:eastAsia="ru-RU"/>
        </w:rPr>
        <w:br/>
        <w:t>агентства от 11.04.2018 г. № 42</w:t>
      </w:r>
    </w:p>
    <w:p w:rsidR="0081687B" w:rsidRPr="00CF3F05" w:rsidRDefault="0081687B" w:rsidP="0081687B">
      <w:pPr>
        <w:spacing w:before="240" w:after="240"/>
        <w:jc w:val="right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Зарегистрирован в Минюсте России 15.08.2018. </w:t>
      </w:r>
      <w:r w:rsidRPr="00CF3F05">
        <w:rPr>
          <w:rFonts w:eastAsia="Times New Roman" w:cstheme="minorHAnsi"/>
          <w:color w:val="000000"/>
          <w:lang w:eastAsia="ru-RU"/>
        </w:rPr>
        <w:br/>
        <w:t>Регистрационный № 51895. </w:t>
      </w:r>
    </w:p>
    <w:p w:rsidR="0081687B" w:rsidRPr="00CF3F05" w:rsidRDefault="0081687B" w:rsidP="0081687B">
      <w:pPr>
        <w:spacing w:before="185" w:after="185" w:line="312" w:lineRule="atLeast"/>
        <w:jc w:val="center"/>
        <w:outlineLvl w:val="2"/>
        <w:rPr>
          <w:rFonts w:eastAsia="Times New Roman" w:cstheme="minorHAnsi"/>
          <w:b/>
          <w:bCs/>
          <w:color w:val="000000"/>
          <w:lang w:eastAsia="ru-RU"/>
        </w:rPr>
      </w:pPr>
      <w:r w:rsidRPr="00CF3F05">
        <w:rPr>
          <w:rFonts w:eastAsia="Times New Roman" w:cstheme="minorHAnsi"/>
          <w:b/>
          <w:bCs/>
          <w:color w:val="000000"/>
          <w:lang w:eastAsia="ru-RU"/>
        </w:rPr>
        <w:t>Примерное положение </w:t>
      </w:r>
      <w:r w:rsidRPr="00CF3F05">
        <w:rPr>
          <w:rFonts w:eastAsia="Times New Roman" w:cstheme="minorHAnsi"/>
          <w:b/>
          <w:bCs/>
          <w:color w:val="000000"/>
          <w:lang w:eastAsia="ru-RU"/>
        </w:rPr>
        <w:br/>
        <w:t>об архиве организации</w:t>
      </w:r>
    </w:p>
    <w:p w:rsidR="0081687B" w:rsidRPr="00CF3F05" w:rsidRDefault="0081687B" w:rsidP="00CF3F05">
      <w:pPr>
        <w:spacing w:before="218" w:after="218" w:line="312" w:lineRule="atLeast"/>
        <w:jc w:val="center"/>
        <w:outlineLvl w:val="3"/>
        <w:rPr>
          <w:rFonts w:eastAsia="Times New Roman" w:cstheme="minorHAnsi"/>
          <w:b/>
          <w:bCs/>
          <w:color w:val="000000"/>
          <w:lang w:eastAsia="ru-RU"/>
        </w:rPr>
      </w:pPr>
      <w:r w:rsidRPr="00CF3F05">
        <w:rPr>
          <w:rFonts w:eastAsia="Times New Roman" w:cstheme="minorHAnsi"/>
          <w:b/>
          <w:bCs/>
          <w:color w:val="000000"/>
          <w:lang w:eastAsia="ru-RU"/>
        </w:rPr>
        <w:t>I. Общие положения</w:t>
      </w:r>
    </w:p>
    <w:p w:rsidR="0081687B" w:rsidRPr="00CF3F05" w:rsidRDefault="0081687B" w:rsidP="00CF3F05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Примерное положение об архиве организации (далее – Примерное положение) разработано в соответствии с подпунктом 8 пункта 6 Положения о Федеральном архивном агентстве, утвержденного Указом Президента Российской Федерации от 22 июня 2016 г. № 293 «Вопросы Федерального архивного агентства» (Собрание законодательства Российской Федерации, 2016, № 26, ст. 4034).</w:t>
      </w:r>
    </w:p>
    <w:p w:rsidR="0081687B" w:rsidRPr="00CF3F05" w:rsidRDefault="0081687B" w:rsidP="00CF3F05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Примерное положение распространяется на архивы организаций, выступающих источниками комплектования государственных, муниципальных архивов (далее – Архив организации).</w:t>
      </w:r>
    </w:p>
    <w:p w:rsidR="0081687B" w:rsidRPr="00CF3F05" w:rsidRDefault="0081687B" w:rsidP="00CF3F05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Архив организации создается на правах структурного подразделения, осуществляющего хранение, комплектование, учет и использование документов Архивного фонда Российской Федерации, документов временных (свыше 10 лет) сроков хранения, в том числе по личному составу, образовавшихся в деятельности организации, а также подготовку документов к передаче на постоянное хранение в государственный (муниципальный) архив, источником комплектования которого выступает организация.</w:t>
      </w:r>
    </w:p>
    <w:p w:rsidR="0081687B" w:rsidRPr="00CF3F05" w:rsidRDefault="0081687B" w:rsidP="00CF3F05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Организация разрабатывает положение об Архиве организации. Положение об Архиве организации подлежит согласованию на предмет соответствия его Примерному положению с учетом состава документов, находящихся на хранении и подлежащих хранению в Архиве организации.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Организации, выступающие источниками комплектования федеральных государственных архивов, согласовывают положение об архиве организации с федеральным государственным архивом; организации, выступающие источниками комплектования государственных архивов субъектов Российской Федерации, муниципальных архивов, – с уполномоченным органом исполнительной власти субъекта Российской Федерации в сфере архивного дела или с государственным архивом субъекта Российской Федерации, муниципальным архивом в случае наделения их соответствующими полномочиями.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После согласования положение об Архиве организации утверждается руководителем организации.</w:t>
      </w:r>
    </w:p>
    <w:p w:rsidR="0081687B" w:rsidRPr="00CF3F05" w:rsidRDefault="0081687B" w:rsidP="00CF3F05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lastRenderedPageBreak/>
        <w:t>Архив организации в своей деятельности руководствуется Федеральным законом от 22.10.2004 № 125-ФЗ «Об архивном деле в Российской Федерации» (Собрание законодательства Российской Федерации, 2004, № 43, ст. 4169; 2006, № 50, ст. 5280; 2007, № 49, ст. 6079; 2008, № 20, ст. 2253; 2010, № 19, ст. 2291, № 31, ст. 4196; 2013, № 7, ст. 611; 2014, № 40, ст. 5320; 2015, № 48, ст. 6723; 2016, № 10, ст. 1317, № 22, ст. 3097; 2017, № 25, ст. 3596; 2018, № 1, ст. 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bookmarkStart w:id="0" w:name="s01"/>
      <w:bookmarkEnd w:id="0"/>
      <w:r w:rsidRPr="00CF3F05">
        <w:rPr>
          <w:rFonts w:eastAsia="Times New Roman" w:cstheme="minorHAnsi"/>
          <w:color w:val="000000"/>
          <w:lang w:eastAsia="ru-RU"/>
        </w:rPr>
        <w:fldChar w:fldCharType="begin"/>
      </w:r>
      <w:r w:rsidRPr="00CF3F05">
        <w:rPr>
          <w:rFonts w:eastAsia="Times New Roman" w:cstheme="minorHAnsi"/>
          <w:color w:val="000000"/>
          <w:lang w:eastAsia="ru-RU"/>
        </w:rPr>
        <w:instrText>HYPERLINK "http://archives.gov.ru/documents/position/primernoe-pologenie-arhiv-organization.shtml?ysclid=lq130xdabr647930541" \l "01"</w:instrText>
      </w:r>
      <w:r w:rsidRPr="00CF3F05">
        <w:rPr>
          <w:rFonts w:eastAsia="Times New Roman" w:cstheme="minorHAnsi"/>
          <w:color w:val="000000"/>
          <w:lang w:eastAsia="ru-RU"/>
        </w:rPr>
      </w:r>
      <w:r w:rsidRPr="00CF3F05">
        <w:rPr>
          <w:rFonts w:eastAsia="Times New Roman" w:cstheme="minorHAnsi"/>
          <w:color w:val="000000"/>
          <w:lang w:eastAsia="ru-RU"/>
        </w:rPr>
        <w:fldChar w:fldCharType="separate"/>
      </w:r>
      <w:r w:rsidRPr="00CF3F05">
        <w:rPr>
          <w:rFonts w:eastAsia="Times New Roman" w:cstheme="minorHAnsi"/>
          <w:color w:val="333333"/>
          <w:u w:val="single"/>
          <w:vertAlign w:val="superscript"/>
          <w:lang w:eastAsia="ru-RU"/>
        </w:rPr>
        <w:t>[1]</w:t>
      </w:r>
      <w:r w:rsidRPr="00CF3F05">
        <w:rPr>
          <w:rFonts w:eastAsia="Times New Roman" w:cstheme="minorHAnsi"/>
          <w:color w:val="000000"/>
          <w:lang w:eastAsia="ru-RU"/>
        </w:rPr>
        <w:fldChar w:fldCharType="end"/>
      </w:r>
      <w:r w:rsidRPr="00CF3F05">
        <w:rPr>
          <w:rFonts w:eastAsia="Times New Roman" w:cstheme="minorHAnsi"/>
          <w:color w:val="000000"/>
          <w:lang w:eastAsia="ru-RU"/>
        </w:rPr>
        <w:t>, локальными нормативными актами государственного органа. </w:t>
      </w:r>
    </w:p>
    <w:p w:rsidR="0081687B" w:rsidRPr="00CF3F05" w:rsidRDefault="0081687B" w:rsidP="00CF3F05">
      <w:pPr>
        <w:spacing w:before="218" w:after="218" w:line="312" w:lineRule="atLeast"/>
        <w:jc w:val="both"/>
        <w:outlineLvl w:val="3"/>
        <w:rPr>
          <w:rFonts w:eastAsia="Times New Roman" w:cstheme="minorHAnsi"/>
          <w:b/>
          <w:bCs/>
          <w:color w:val="000000"/>
          <w:lang w:eastAsia="ru-RU"/>
        </w:rPr>
      </w:pPr>
      <w:r w:rsidRPr="00CF3F05">
        <w:rPr>
          <w:rFonts w:eastAsia="Times New Roman" w:cstheme="minorHAnsi"/>
          <w:b/>
          <w:bCs/>
          <w:color w:val="000000"/>
          <w:lang w:eastAsia="ru-RU"/>
        </w:rPr>
        <w:t>II. Состав документов Архива организации</w:t>
      </w:r>
    </w:p>
    <w:p w:rsidR="0081687B" w:rsidRPr="00CF3F05" w:rsidRDefault="0081687B" w:rsidP="00CF3F05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Архив организации хранит: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организации;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б) документы постоянного хранения и документы по личному составу фонда (</w:t>
      </w:r>
      <w:proofErr w:type="spellStart"/>
      <w:r w:rsidRPr="00CF3F05">
        <w:rPr>
          <w:rFonts w:eastAsia="Times New Roman" w:cstheme="minorHAnsi"/>
          <w:color w:val="000000"/>
          <w:lang w:eastAsia="ru-RU"/>
        </w:rPr>
        <w:t>ов</w:t>
      </w:r>
      <w:proofErr w:type="spellEnd"/>
      <w:r w:rsidRPr="00CF3F05">
        <w:rPr>
          <w:rFonts w:eastAsia="Times New Roman" w:cstheme="minorHAnsi"/>
          <w:color w:val="000000"/>
          <w:lang w:eastAsia="ru-RU"/>
        </w:rPr>
        <w:t>) организаций – предшественников (при их наличии);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в) архивные фонды личного происхождения</w:t>
      </w:r>
      <w:bookmarkStart w:id="1" w:name="s02"/>
      <w:bookmarkEnd w:id="1"/>
      <w:r w:rsidRPr="00CF3F05">
        <w:rPr>
          <w:rFonts w:eastAsia="Times New Roman" w:cstheme="minorHAnsi"/>
          <w:color w:val="000000"/>
          <w:lang w:eastAsia="ru-RU"/>
        </w:rPr>
        <w:fldChar w:fldCharType="begin"/>
      </w:r>
      <w:r w:rsidRPr="00CF3F05">
        <w:rPr>
          <w:rFonts w:eastAsia="Times New Roman" w:cstheme="minorHAnsi"/>
          <w:color w:val="000000"/>
          <w:lang w:eastAsia="ru-RU"/>
        </w:rPr>
        <w:instrText>HYPERLINK "http://archives.gov.ru/documents/position/primernoe-pologenie-arhiv-organization.shtml?ysclid=lq130xdabr647930541" \l "02"</w:instrText>
      </w:r>
      <w:r w:rsidRPr="00CF3F05">
        <w:rPr>
          <w:rFonts w:eastAsia="Times New Roman" w:cstheme="minorHAnsi"/>
          <w:color w:val="000000"/>
          <w:lang w:eastAsia="ru-RU"/>
        </w:rPr>
      </w:r>
      <w:r w:rsidRPr="00CF3F05">
        <w:rPr>
          <w:rFonts w:eastAsia="Times New Roman" w:cstheme="minorHAnsi"/>
          <w:color w:val="000000"/>
          <w:lang w:eastAsia="ru-RU"/>
        </w:rPr>
        <w:fldChar w:fldCharType="separate"/>
      </w:r>
      <w:r w:rsidRPr="00CF3F05">
        <w:rPr>
          <w:rFonts w:eastAsia="Times New Roman" w:cstheme="minorHAnsi"/>
          <w:color w:val="333333"/>
          <w:u w:val="single"/>
          <w:vertAlign w:val="superscript"/>
          <w:lang w:eastAsia="ru-RU"/>
        </w:rPr>
        <w:t>[2]</w:t>
      </w:r>
      <w:r w:rsidRPr="00CF3F05">
        <w:rPr>
          <w:rFonts w:eastAsia="Times New Roman" w:cstheme="minorHAnsi"/>
          <w:color w:val="000000"/>
          <w:lang w:eastAsia="ru-RU"/>
        </w:rPr>
        <w:fldChar w:fldCharType="end"/>
      </w:r>
      <w:r w:rsidRPr="00CF3F05">
        <w:rPr>
          <w:rFonts w:eastAsia="Times New Roman" w:cstheme="minorHAnsi"/>
          <w:color w:val="000000"/>
          <w:lang w:eastAsia="ru-RU"/>
        </w:rPr>
        <w:t> (при их наличии);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г) фонд пользования (архива)</w:t>
      </w:r>
      <w:bookmarkStart w:id="2" w:name="s03"/>
      <w:bookmarkEnd w:id="2"/>
      <w:r w:rsidRPr="00CF3F05">
        <w:rPr>
          <w:rFonts w:eastAsia="Times New Roman" w:cstheme="minorHAnsi"/>
          <w:color w:val="000000"/>
          <w:lang w:eastAsia="ru-RU"/>
        </w:rPr>
        <w:fldChar w:fldCharType="begin"/>
      </w:r>
      <w:r w:rsidRPr="00CF3F05">
        <w:rPr>
          <w:rFonts w:eastAsia="Times New Roman" w:cstheme="minorHAnsi"/>
          <w:color w:val="000000"/>
          <w:lang w:eastAsia="ru-RU"/>
        </w:rPr>
        <w:instrText>HYPERLINK "http://archives.gov.ru/documents/position/primernoe-pologenie-arhiv-organization.shtml?ysclid=lq130xdabr647930541" \l "03"</w:instrText>
      </w:r>
      <w:r w:rsidRPr="00CF3F05">
        <w:rPr>
          <w:rFonts w:eastAsia="Times New Roman" w:cstheme="minorHAnsi"/>
          <w:color w:val="000000"/>
          <w:lang w:eastAsia="ru-RU"/>
        </w:rPr>
      </w:r>
      <w:r w:rsidRPr="00CF3F05">
        <w:rPr>
          <w:rFonts w:eastAsia="Times New Roman" w:cstheme="minorHAnsi"/>
          <w:color w:val="000000"/>
          <w:lang w:eastAsia="ru-RU"/>
        </w:rPr>
        <w:fldChar w:fldCharType="separate"/>
      </w:r>
      <w:r w:rsidRPr="00CF3F05">
        <w:rPr>
          <w:rFonts w:eastAsia="Times New Roman" w:cstheme="minorHAnsi"/>
          <w:color w:val="333333"/>
          <w:u w:val="single"/>
          <w:vertAlign w:val="superscript"/>
          <w:lang w:eastAsia="ru-RU"/>
        </w:rPr>
        <w:t>[3]</w:t>
      </w:r>
      <w:r w:rsidRPr="00CF3F05">
        <w:rPr>
          <w:rFonts w:eastAsia="Times New Roman" w:cstheme="minorHAnsi"/>
          <w:color w:val="000000"/>
          <w:lang w:eastAsia="ru-RU"/>
        </w:rPr>
        <w:fldChar w:fldCharType="end"/>
      </w:r>
      <w:r w:rsidRPr="00CF3F05">
        <w:rPr>
          <w:rFonts w:eastAsia="Times New Roman" w:cstheme="minorHAnsi"/>
          <w:color w:val="000000"/>
          <w:lang w:eastAsia="ru-RU"/>
        </w:rPr>
        <w:t> (при наличии);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д) справочно-поисковые средства к документам и учетные документы Архива организации.</w:t>
      </w:r>
      <w:r w:rsidRPr="00CF3F05">
        <w:rPr>
          <w:rFonts w:eastAsia="Times New Roman" w:cstheme="minorHAnsi"/>
          <w:color w:val="000000"/>
          <w:lang w:eastAsia="ru-RU"/>
        </w:rPr>
        <w:br/>
        <w:t> </w:t>
      </w:r>
    </w:p>
    <w:p w:rsidR="0081687B" w:rsidRPr="00CF3F05" w:rsidRDefault="0081687B" w:rsidP="00CF3F05">
      <w:pPr>
        <w:spacing w:before="218" w:after="218" w:line="312" w:lineRule="atLeast"/>
        <w:jc w:val="both"/>
        <w:outlineLvl w:val="3"/>
        <w:rPr>
          <w:rFonts w:eastAsia="Times New Roman" w:cstheme="minorHAnsi"/>
          <w:b/>
          <w:bCs/>
          <w:color w:val="000000"/>
          <w:lang w:eastAsia="ru-RU"/>
        </w:rPr>
      </w:pPr>
      <w:r w:rsidRPr="00CF3F05">
        <w:rPr>
          <w:rFonts w:eastAsia="Times New Roman" w:cstheme="minorHAnsi"/>
          <w:b/>
          <w:bCs/>
          <w:color w:val="000000"/>
          <w:lang w:eastAsia="ru-RU"/>
        </w:rPr>
        <w:t>III. Задачи Архива организации</w:t>
      </w:r>
    </w:p>
    <w:p w:rsidR="0081687B" w:rsidRPr="00CF3F05" w:rsidRDefault="0081687B" w:rsidP="00CF3F05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К задачам Архива организации относятся: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7.1. Организация хранения документов, состав которых предусмотрен главой II Примерного положения.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7.2. Комплектование Архива организации документами, образовавшимися в деятельности организации.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7.3. Учет документов, находящихся на хранении в Архиве организации.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7.4. Использование документов, находящихся на хранении в Архиве организации.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7.5. Подготовка и своевременная передача документов Архивного фонда Российской Федерации на постоянное хранение в государственный (муниципальный) архив.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lastRenderedPageBreak/>
        <w:t>7.6. Методическое руководство и контроль за формированием и оформлением дел в структурных подразделениях организации и своевременной передачей их в Архив организации. </w:t>
      </w:r>
    </w:p>
    <w:p w:rsidR="0081687B" w:rsidRPr="00CF3F05" w:rsidRDefault="0081687B" w:rsidP="00CF3F05">
      <w:pPr>
        <w:spacing w:before="218" w:after="218" w:line="312" w:lineRule="atLeast"/>
        <w:jc w:val="both"/>
        <w:outlineLvl w:val="3"/>
        <w:rPr>
          <w:rFonts w:eastAsia="Times New Roman" w:cstheme="minorHAnsi"/>
          <w:b/>
          <w:bCs/>
          <w:color w:val="000000"/>
          <w:lang w:eastAsia="ru-RU"/>
        </w:rPr>
      </w:pPr>
      <w:r w:rsidRPr="00CF3F05">
        <w:rPr>
          <w:rFonts w:eastAsia="Times New Roman" w:cstheme="minorHAnsi"/>
          <w:b/>
          <w:bCs/>
          <w:color w:val="000000"/>
          <w:lang w:eastAsia="ru-RU"/>
        </w:rPr>
        <w:t>IV. Функции Архива организации</w:t>
      </w:r>
    </w:p>
    <w:p w:rsidR="0081687B" w:rsidRPr="00CF3F05" w:rsidRDefault="0081687B" w:rsidP="00CF3F05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Архив организации осуществляет следующие функции: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8.1. Организует прием документов постоянного и временных (свыше 10 лет) сроков хранения, в том числе по личному составу, образовавшихся в деятельности организации, в соответствии с утвержденным графиком.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8.2. Ведет учет документов и фондов, находящихся на хранении в Архиве организации.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8.3. Представляет в государственный (муниципальный) архив учетные сведения об объеме и составе хранящихся в архиве организации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</w:t>
      </w:r>
      <w:bookmarkStart w:id="3" w:name="s04"/>
      <w:bookmarkEnd w:id="3"/>
      <w:r w:rsidR="00CF3F05">
        <w:rPr>
          <w:rFonts w:eastAsia="Times New Roman" w:cstheme="minorHAnsi"/>
          <w:color w:val="000000"/>
          <w:lang w:eastAsia="ru-RU"/>
        </w:rPr>
        <w:t>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8.4. Систематизирует и размещает документы, поступающие на хранение в Архив организации, образовавшиеся в ходе осуществления деятельности организации.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8.5. Осуществляет подготовку и представляет: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а) на рассмотрение и согласование экспертной комиссии организации описи дел постоянного хранения, временных (свыше 10 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б) 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– ЭПК архивного учреждения) описи дел постоянного хранения;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в)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описи дел по личному составу;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г)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 xml:space="preserve">д) на утверждение руководителю организации описи дел постоянного хранения, описи временных (свыше 10 лет) сроков хранения, в том числе описи дел по личному составу, акты </w:t>
      </w:r>
      <w:r w:rsidRPr="00CF3F05">
        <w:rPr>
          <w:rFonts w:eastAsia="Times New Roman" w:cstheme="minorHAnsi"/>
          <w:color w:val="000000"/>
          <w:lang w:eastAsia="ru-RU"/>
        </w:rPr>
        <w:lastRenderedPageBreak/>
        <w:t>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государственным архивом субъекта Российской Федерации (муниципальным архивом) в случае наделения его соответствующими полномочиями.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8.6. Организует передачу документов Архивного фонда Российской Федерации на постоянное хранение в государственный (муниципальный) архив.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8.7. Организует и проводит экспертизу ценности документов временных (свыше 10 лет) сроков хранения, находящихся на хранении в Архиве организации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8.8. Проводит мероприятия по обеспечению сохранности документов, находящихся на хранении в Архиве организации.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8.9. Организует информирование руководства и работников организации о составе и содержании документов Архива организации.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8.10. Информирует пользователей по вопросам местонахождения архивных документов.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8.11. Организует выдачу документов и дел для работы в читальном (просмотровом) зале или во временное пользование.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8.13. Ведет учет использования документов Архива организации.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8.14. Создает фонд пользования Архива организации и организует его использование.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8.15. Осуществляет ведение справочно-поисковых средств к документам Архива организации.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8.16. Участвует в разработке документов организации по вопросам архивного дела и делопроизводства.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8.17. Оказывает методическую помощь: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а) службе делопроизводства организации в составлении номенклатуры дел, формировании и оформлении дел;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б) структурным подразделениям и работникам организации в подготовке документов к передаче в Архив организации. </w:t>
      </w:r>
    </w:p>
    <w:p w:rsidR="0081687B" w:rsidRPr="00CF3F05" w:rsidRDefault="0081687B" w:rsidP="00CF3F05">
      <w:pPr>
        <w:spacing w:before="218" w:after="218" w:line="312" w:lineRule="atLeast"/>
        <w:jc w:val="both"/>
        <w:outlineLvl w:val="3"/>
        <w:rPr>
          <w:rFonts w:eastAsia="Times New Roman" w:cstheme="minorHAnsi"/>
          <w:b/>
          <w:bCs/>
          <w:color w:val="000000"/>
          <w:lang w:eastAsia="ru-RU"/>
        </w:rPr>
      </w:pPr>
      <w:r w:rsidRPr="00CF3F05">
        <w:rPr>
          <w:rFonts w:eastAsia="Times New Roman" w:cstheme="minorHAnsi"/>
          <w:b/>
          <w:bCs/>
          <w:color w:val="000000"/>
          <w:lang w:eastAsia="ru-RU"/>
        </w:rPr>
        <w:t>V. Права Архива организации</w:t>
      </w:r>
    </w:p>
    <w:p w:rsidR="0081687B" w:rsidRPr="00CF3F05" w:rsidRDefault="0081687B" w:rsidP="00CF3F05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lastRenderedPageBreak/>
        <w:t>Архив организации имеет право: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а) представлять руководству организации предложения по совершенствованию организации хранения, комплектования, учета и использования архивных документов в Архиве организации;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б) запрашивать в структурных подразделениях организации сведения, необходимые для работы Архива организации;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в) давать рекомендации структурным подразделениям организации по вопросам, относящимся к компетенции Архива организации;</w:t>
      </w:r>
    </w:p>
    <w:p w:rsidR="0081687B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г) информировать структурные подразделения организации о необходимости передачи документов в Архив организации в соответствии с утвержденным графиком;</w:t>
      </w:r>
    </w:p>
    <w:p w:rsidR="00BA7D7E" w:rsidRPr="00CF3F05" w:rsidRDefault="0081687B" w:rsidP="00CF3F05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CF3F05">
        <w:rPr>
          <w:rFonts w:eastAsia="Times New Roman" w:cstheme="minorHAnsi"/>
          <w:color w:val="000000"/>
          <w:lang w:eastAsia="ru-RU"/>
        </w:rPr>
        <w:t>д) принимать участие в заседаниях Центральной экспертно-проверочной комиссии при Федеральном архивном агентстве, ЭПК архивного учреждения.</w:t>
      </w:r>
    </w:p>
    <w:sectPr w:rsidR="00BA7D7E" w:rsidRPr="00CF3F05" w:rsidSect="00CF3F05">
      <w:headerReference w:type="default" r:id="rId7"/>
      <w:pgSz w:w="11906" w:h="16838"/>
      <w:pgMar w:top="1134" w:right="707" w:bottom="708" w:left="1701" w:header="3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8A5" w:rsidRDefault="00E948A5" w:rsidP="00CF3F05">
      <w:r>
        <w:separator/>
      </w:r>
    </w:p>
  </w:endnote>
  <w:endnote w:type="continuationSeparator" w:id="0">
    <w:p w:rsidR="00E948A5" w:rsidRDefault="00E948A5" w:rsidP="00CF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48A5" w:rsidRDefault="00E948A5" w:rsidP="00CF3F05">
      <w:r>
        <w:separator/>
      </w:r>
    </w:p>
  </w:footnote>
  <w:footnote w:type="continuationSeparator" w:id="0">
    <w:p w:rsidR="00E948A5" w:rsidRDefault="00E948A5" w:rsidP="00CF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3F05" w:rsidRPr="00CF3F05" w:rsidRDefault="00CF3F05">
    <w:pPr>
      <w:pStyle w:val="a5"/>
      <w:rPr>
        <w:sz w:val="10"/>
        <w:szCs w:val="10"/>
      </w:rPr>
    </w:pPr>
  </w:p>
  <w:tbl>
    <w:tblPr>
      <w:tblStyle w:val="a9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136"/>
    </w:tblGrid>
    <w:tr w:rsidR="00CF3F05" w:rsidTr="009646C2">
      <w:tc>
        <w:tcPr>
          <w:tcW w:w="4503" w:type="dxa"/>
        </w:tcPr>
        <w:p w:rsidR="00CF3F05" w:rsidRDefault="00CF3F05" w:rsidP="00CF3F0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1FB0905" wp14:editId="4695EEB1">
                <wp:extent cx="1311215" cy="1386063"/>
                <wp:effectExtent l="0" t="0" r="3810" b="5080"/>
                <wp:docPr id="349788854" name="Рисунок 349788854" descr="\\OTELLO\Users\Коммерческая служба\Отдел маркетинга\Закрытый раздел\Маркетинг менеджер\Рекламная продукция\логотипы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\\OTELLO\Users\Коммерческая служба\Отдел маркетинга\Закрытый раздел\Маркетинг менеджер\Рекламная продукция\логотипы\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208" t="14810" r="16079" b="14668"/>
                        <a:stretch/>
                      </pic:blipFill>
                      <pic:spPr bwMode="auto">
                        <a:xfrm>
                          <a:off x="0" y="0"/>
                          <a:ext cx="1316233" cy="1391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</w:tcPr>
        <w:p w:rsidR="00CF3F05" w:rsidRPr="000905E6" w:rsidRDefault="00CF3F05" w:rsidP="00CF3F05">
          <w:pPr>
            <w:pStyle w:val="aa"/>
            <w:rPr>
              <w:rFonts w:asciiTheme="minorHAnsi" w:hAnsiTheme="minorHAnsi" w:cstheme="minorHAnsi"/>
            </w:rPr>
          </w:pPr>
        </w:p>
        <w:p w:rsidR="00CF3F05" w:rsidRPr="000905E6" w:rsidRDefault="00CF3F05" w:rsidP="00CF3F05">
          <w:pPr>
            <w:pStyle w:val="aa"/>
            <w:jc w:val="right"/>
            <w:rPr>
              <w:rFonts w:asciiTheme="minorHAnsi" w:hAnsiTheme="minorHAnsi" w:cstheme="minorHAnsi"/>
            </w:rPr>
          </w:pPr>
          <w:r w:rsidRPr="000905E6">
            <w:rPr>
              <w:rFonts w:asciiTheme="minorHAnsi" w:hAnsiTheme="minorHAnsi" w:cstheme="minorHAnsi"/>
            </w:rPr>
            <w:t>8 800 707 8700</w:t>
          </w:r>
        </w:p>
        <w:p w:rsidR="00CF3F05" w:rsidRPr="000905E6" w:rsidRDefault="00CF3F05" w:rsidP="00CF3F05">
          <w:pPr>
            <w:pStyle w:val="aa"/>
            <w:jc w:val="right"/>
            <w:rPr>
              <w:rFonts w:asciiTheme="minorHAnsi" w:hAnsiTheme="minorHAnsi" w:cstheme="minorHAnsi"/>
            </w:rPr>
          </w:pPr>
          <w:r w:rsidRPr="000905E6">
            <w:rPr>
              <w:rFonts w:asciiTheme="minorHAnsi" w:hAnsiTheme="minorHAnsi" w:cstheme="minorHAnsi"/>
            </w:rPr>
            <w:t>info@archiv.ru</w:t>
          </w:r>
        </w:p>
        <w:p w:rsidR="00CF3F05" w:rsidRPr="000905E6" w:rsidRDefault="00CF3F05" w:rsidP="00CF3F05">
          <w:pPr>
            <w:pStyle w:val="aa"/>
            <w:jc w:val="right"/>
            <w:rPr>
              <w:rFonts w:asciiTheme="minorHAnsi" w:hAnsiTheme="minorHAnsi" w:cstheme="minorHAnsi"/>
            </w:rPr>
          </w:pPr>
          <w:r w:rsidRPr="000905E6">
            <w:rPr>
              <w:rFonts w:asciiTheme="minorHAnsi" w:hAnsiTheme="minorHAnsi" w:cstheme="minorHAnsi"/>
            </w:rPr>
            <w:t xml:space="preserve">www.archiv.ru </w:t>
          </w:r>
        </w:p>
        <w:p w:rsidR="00CF3F05" w:rsidRPr="000905E6" w:rsidRDefault="00CF3F05" w:rsidP="00CF3F05">
          <w:pPr>
            <w:pStyle w:val="aa"/>
            <w:jc w:val="right"/>
            <w:rPr>
              <w:rFonts w:asciiTheme="minorHAnsi" w:hAnsiTheme="minorHAnsi" w:cstheme="minorHAnsi"/>
            </w:rPr>
          </w:pPr>
        </w:p>
        <w:p w:rsidR="00CF3F05" w:rsidRPr="000905E6" w:rsidRDefault="00CF3F05" w:rsidP="00CF3F05">
          <w:pPr>
            <w:pStyle w:val="aa"/>
            <w:jc w:val="right"/>
            <w:rPr>
              <w:rFonts w:asciiTheme="minorHAnsi" w:hAnsiTheme="minorHAnsi" w:cstheme="minorHAnsi"/>
              <w:sz w:val="24"/>
              <w:szCs w:val="24"/>
            </w:rPr>
          </w:pPr>
          <w:r w:rsidRPr="000905E6">
            <w:rPr>
              <w:rFonts w:asciiTheme="minorHAnsi" w:hAnsiTheme="minorHAnsi" w:cstheme="minorHAnsi"/>
              <w:b/>
              <w:bCs/>
              <w:sz w:val="24"/>
              <w:szCs w:val="24"/>
            </w:rPr>
            <w:t>Мы знаем о документах все!</w:t>
          </w:r>
          <w:r w:rsidRPr="000905E6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Pr="000905E6">
            <w:rPr>
              <w:rFonts w:asciiTheme="minorHAnsi" w:hAnsiTheme="minorHAnsi" w:cstheme="minorHAnsi"/>
              <w:sz w:val="24"/>
              <w:szCs w:val="24"/>
            </w:rPr>
            <w:br/>
            <w:t>Услуги хранения, уничтожения, сканирования и архивной обработки документов.</w:t>
          </w:r>
        </w:p>
      </w:tc>
    </w:tr>
  </w:tbl>
  <w:p w:rsidR="00CF3F05" w:rsidRDefault="00CF3F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41CE0"/>
    <w:multiLevelType w:val="multilevel"/>
    <w:tmpl w:val="FCD4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7B"/>
    <w:rsid w:val="007F39CA"/>
    <w:rsid w:val="0081687B"/>
    <w:rsid w:val="009646C2"/>
    <w:rsid w:val="00BA7D7E"/>
    <w:rsid w:val="00CF3F05"/>
    <w:rsid w:val="00E9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EDCCDEE-C4AA-6E42-BD72-443133F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687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1687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68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687B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rteright">
    <w:name w:val="rteright"/>
    <w:basedOn w:val="a"/>
    <w:rsid w:val="008168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8168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687B"/>
  </w:style>
  <w:style w:type="paragraph" w:styleId="a4">
    <w:name w:val="Normal (Web)"/>
    <w:basedOn w:val="a"/>
    <w:uiPriority w:val="99"/>
    <w:semiHidden/>
    <w:unhideWhenUsed/>
    <w:rsid w:val="008168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F3F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3F05"/>
  </w:style>
  <w:style w:type="paragraph" w:styleId="a7">
    <w:name w:val="footer"/>
    <w:basedOn w:val="a"/>
    <w:link w:val="a8"/>
    <w:uiPriority w:val="99"/>
    <w:unhideWhenUsed/>
    <w:rsid w:val="00CF3F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3F05"/>
  </w:style>
  <w:style w:type="table" w:styleId="a9">
    <w:name w:val="Table Grid"/>
    <w:basedOn w:val="a1"/>
    <w:uiPriority w:val="59"/>
    <w:rsid w:val="00CF3F0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CF3F0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1227</Words>
  <Characters>8163</Characters>
  <Application>Microsoft Office Word</Application>
  <DocSecurity>0</DocSecurity>
  <Lines>154</Lines>
  <Paragraphs>28</Paragraphs>
  <ScaleCrop>false</ScaleCrop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2023-12-12T12:18:00Z</dcterms:created>
  <dcterms:modified xsi:type="dcterms:W3CDTF">2023-12-13T03:23:00Z</dcterms:modified>
</cp:coreProperties>
</file>